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附件9</w:t>
      </w:r>
    </w:p>
    <w:p>
      <w:pPr>
        <w:widowControl/>
        <w:jc w:val="center"/>
        <w:rPr>
          <w:rFonts w:hint="eastAsia" w:ascii="方正小标宋简体" w:hAnsi="宋体" w:eastAsia="方正小标宋简体" w:cs="宋体"/>
          <w:bCs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</w:rPr>
        <w:t>申请教师资格认定流程图</w:t>
      </w:r>
    </w:p>
    <w:p>
      <w:pPr>
        <w:widowControl/>
        <w:ind w:left="107" w:leftChars="51" w:firstLine="2176" w:firstLineChars="542"/>
        <w:rPr>
          <w:rFonts w:hint="eastAsia" w:ascii="黑体" w:hAnsi="宋体" w:eastAsia="黑体" w:cs="宋体"/>
          <w:b/>
          <w:bCs/>
          <w:kern w:val="0"/>
          <w:sz w:val="40"/>
          <w:szCs w:val="40"/>
        </w:rPr>
      </w:pPr>
    </w:p>
    <w:p>
      <w:pPr>
        <w:rPr>
          <w:rFonts w:hint="eastAsia"/>
        </w:rPr>
      </w:pPr>
    </w:p>
    <w:p>
      <w:r>
        <w:rPr>
          <w:rFonts w:hint="eastAsia"/>
        </w:rPr>
        <w:drawing>
          <wp:inline distT="0" distB="0" distL="114300" distR="114300">
            <wp:extent cx="5779770" cy="7318375"/>
            <wp:effectExtent l="0" t="0" r="11430" b="15875"/>
            <wp:docPr id="1" name="图片 1" descr="图片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2_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9770" cy="7318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22FE3"/>
    <w:rsid w:val="01B12933"/>
    <w:rsid w:val="3DB22FE3"/>
    <w:rsid w:val="4D9C1898"/>
    <w:rsid w:val="6498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2018-03-20T03:52:00Z</dcterms:created>
  <dc:creator>白露为霜</dc:creator>
  <cp:lastModifiedBy>做个坏人</cp:lastModifiedBy>
  <dcterms:modified xsi:type="dcterms:W3CDTF">2018-09-29T08:27:55Z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